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25" w:rsidRPr="004A3985" w:rsidRDefault="00A26E5B" w:rsidP="00C75F7F">
      <w:pPr>
        <w:pStyle w:val="Heading1"/>
        <w:rPr>
          <w:rFonts w:cs="Arial"/>
        </w:rPr>
      </w:pPr>
      <w:r>
        <w:rPr>
          <w:rFonts w:cs="Arial"/>
        </w:rPr>
        <w:t>2016</w:t>
      </w:r>
      <w:r w:rsidR="00BF5A6C" w:rsidRPr="004A3985">
        <w:rPr>
          <w:rFonts w:cs="Arial"/>
        </w:rPr>
        <w:t xml:space="preserve"> Summer Exhibition</w:t>
      </w:r>
      <w:r w:rsidR="00B85BF6">
        <w:rPr>
          <w:rFonts w:cs="Arial"/>
        </w:rPr>
        <w:t xml:space="preserve"> – Southwold Scout Hall</w:t>
      </w:r>
    </w:p>
    <w:p w:rsidR="004A3985" w:rsidRPr="004A3985" w:rsidRDefault="004A3985" w:rsidP="004A3985">
      <w:pPr>
        <w:jc w:val="center"/>
        <w:rPr>
          <w:rFonts w:cs="Arial"/>
          <w:b/>
          <w:sz w:val="28"/>
          <w:szCs w:val="28"/>
        </w:rPr>
      </w:pPr>
      <w:r w:rsidRPr="004A3985">
        <w:rPr>
          <w:rFonts w:cs="Arial"/>
          <w:b/>
          <w:sz w:val="28"/>
          <w:szCs w:val="28"/>
        </w:rPr>
        <w:t>Monday, 22</w:t>
      </w:r>
      <w:r w:rsidRPr="004A3985">
        <w:rPr>
          <w:rFonts w:cs="Arial"/>
          <w:b/>
          <w:sz w:val="28"/>
          <w:szCs w:val="28"/>
          <w:vertAlign w:val="superscript"/>
        </w:rPr>
        <w:t>nd</w:t>
      </w:r>
      <w:r w:rsidR="00A26E5B">
        <w:rPr>
          <w:rFonts w:cs="Arial"/>
          <w:b/>
          <w:sz w:val="28"/>
          <w:szCs w:val="28"/>
        </w:rPr>
        <w:t xml:space="preserve"> August – Sunday, 4</w:t>
      </w:r>
      <w:r w:rsidRPr="004A3985">
        <w:rPr>
          <w:rFonts w:cs="Arial"/>
          <w:b/>
          <w:sz w:val="28"/>
          <w:szCs w:val="28"/>
          <w:vertAlign w:val="superscript"/>
        </w:rPr>
        <w:t>th</w:t>
      </w:r>
      <w:r w:rsidR="00A26E5B">
        <w:rPr>
          <w:rFonts w:cs="Arial"/>
          <w:b/>
          <w:sz w:val="28"/>
          <w:szCs w:val="28"/>
        </w:rPr>
        <w:t xml:space="preserve"> September 2016</w:t>
      </w:r>
    </w:p>
    <w:p w:rsidR="00072AE6" w:rsidRPr="00131CBA" w:rsidRDefault="00846D0A" w:rsidP="00072AE6">
      <w:pPr>
        <w:pStyle w:val="Heading2"/>
        <w:rPr>
          <w:sz w:val="24"/>
          <w:szCs w:val="24"/>
        </w:rPr>
      </w:pPr>
      <w:r w:rsidRPr="00131CBA">
        <w:rPr>
          <w:sz w:val="28"/>
          <w:szCs w:val="28"/>
        </w:rPr>
        <w:t>Instructions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Please send this form to David Weight by </w:t>
      </w:r>
      <w:r w:rsidR="00A26E5B">
        <w:rPr>
          <w:rFonts w:eastAsiaTheme="minorHAnsi" w:cstheme="minorBidi"/>
          <w:bCs w:val="0"/>
          <w:color w:val="auto"/>
          <w:sz w:val="24"/>
          <w:szCs w:val="24"/>
        </w:rPr>
        <w:t>Friday, 22nd July 2016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   </w:t>
      </w:r>
    </w:p>
    <w:p w:rsidR="005A7EBA" w:rsidRDefault="00A26E5B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Pictures must be delivered to the </w:t>
      </w:r>
      <w:r w:rsidRPr="00A26E5B">
        <w:rPr>
          <w:rFonts w:eastAsiaTheme="minorHAnsi" w:cstheme="minorBidi"/>
          <w:bCs w:val="0"/>
          <w:color w:val="auto"/>
          <w:sz w:val="24"/>
          <w:szCs w:val="24"/>
        </w:rPr>
        <w:t>Southwold Scout Hall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on </w:t>
      </w:r>
      <w:r>
        <w:rPr>
          <w:rFonts w:eastAsiaTheme="minorHAnsi" w:cstheme="minorBidi"/>
          <w:bCs w:val="0"/>
          <w:color w:val="auto"/>
          <w:sz w:val="24"/>
          <w:szCs w:val="24"/>
        </w:rPr>
        <w:t>Saturday 20th August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. Please keep to these times:  </w:t>
      </w:r>
    </w:p>
    <w:p w:rsidR="005A7EBA" w:rsidRDefault="00A26E5B" w:rsidP="00CF683E">
      <w:pPr>
        <w:pStyle w:val="Heading2"/>
        <w:numPr>
          <w:ilvl w:val="1"/>
          <w:numId w:val="10"/>
        </w:numPr>
        <w:spacing w:before="0" w:line="240" w:lineRule="auto"/>
        <w:ind w:leftChars="535" w:left="1537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Surnames A - L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: 9.30 -10.00;  </w:t>
      </w:r>
    </w:p>
    <w:p w:rsidR="005A7EBA" w:rsidRPr="005A7EBA" w:rsidRDefault="00A26E5B" w:rsidP="00CF683E">
      <w:pPr>
        <w:pStyle w:val="Heading2"/>
        <w:numPr>
          <w:ilvl w:val="1"/>
          <w:numId w:val="10"/>
        </w:numPr>
        <w:spacing w:before="0" w:line="240" w:lineRule="auto"/>
        <w:ind w:leftChars="535" w:left="1537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Surnames M – Z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: 10.00—10.30.    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There will be a table near the entrance where you can remove packaging. Please do this before taking your pictures to the next table to be checked and signed in.     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Selection will take place on the afternoon of Saturday 2</w:t>
      </w:r>
      <w:r w:rsidR="00A26E5B">
        <w:rPr>
          <w:rFonts w:eastAsiaTheme="minorHAnsi" w:cstheme="minorBidi"/>
          <w:b w:val="0"/>
          <w:bCs w:val="0"/>
          <w:color w:val="auto"/>
          <w:sz w:val="24"/>
          <w:szCs w:val="24"/>
        </w:rPr>
        <w:t>0th August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. We may not ha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ve enough space to show all the 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paintings. If we cannot fit all your work in we will let you know by phone later that day.     </w:t>
      </w:r>
    </w:p>
    <w:p w:rsidR="005A7EBA" w:rsidRPr="005A7EBA" w:rsidRDefault="00A26E5B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2014 and 2015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Award winners will not be eligible for an aw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ard in the same category in 2016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. 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The </w:t>
      </w:r>
      <w:r w:rsidRPr="005A7EBA">
        <w:rPr>
          <w:rFonts w:eastAsiaTheme="minorHAnsi" w:cstheme="minorBidi"/>
          <w:bCs w:val="0"/>
          <w:color w:val="auto"/>
          <w:sz w:val="24"/>
          <w:szCs w:val="24"/>
        </w:rPr>
        <w:t>Private View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is on </w:t>
      </w:r>
      <w:r w:rsidR="00A26E5B">
        <w:rPr>
          <w:rFonts w:eastAsiaTheme="minorHAnsi" w:cstheme="minorBidi"/>
          <w:bCs w:val="0"/>
          <w:color w:val="auto"/>
          <w:sz w:val="24"/>
          <w:szCs w:val="24"/>
        </w:rPr>
        <w:t>Monday 22nd August</w:t>
      </w:r>
      <w:r w:rsidRPr="005A7EBA">
        <w:rPr>
          <w:rFonts w:eastAsiaTheme="minorHAnsi" w:cstheme="minorBidi"/>
          <w:bCs w:val="0"/>
          <w:color w:val="auto"/>
          <w:sz w:val="24"/>
          <w:szCs w:val="24"/>
        </w:rPr>
        <w:t xml:space="preserve"> at 7.30pm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. All members and their guests are invited.    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Collect your pictures on </w:t>
      </w:r>
      <w:r w:rsidR="00A26E5B">
        <w:rPr>
          <w:rFonts w:eastAsiaTheme="minorHAnsi" w:cstheme="minorBidi"/>
          <w:bCs w:val="0"/>
          <w:color w:val="auto"/>
          <w:sz w:val="24"/>
          <w:szCs w:val="24"/>
        </w:rPr>
        <w:t>Sunday 4</w:t>
      </w:r>
      <w:r w:rsidRPr="00A26E5B">
        <w:rPr>
          <w:rFonts w:eastAsiaTheme="minorHAnsi" w:cstheme="minorBidi"/>
          <w:bCs w:val="0"/>
          <w:color w:val="auto"/>
          <w:sz w:val="24"/>
          <w:szCs w:val="24"/>
          <w:vertAlign w:val="superscript"/>
        </w:rPr>
        <w:t>th</w:t>
      </w:r>
      <w:r w:rsidR="00A26E5B">
        <w:rPr>
          <w:rFonts w:eastAsiaTheme="minorHAnsi" w:cstheme="minorBidi"/>
          <w:bCs w:val="0"/>
          <w:color w:val="auto"/>
          <w:sz w:val="24"/>
          <w:szCs w:val="24"/>
        </w:rPr>
        <w:t xml:space="preserve"> September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between </w:t>
      </w:r>
      <w:r w:rsidRPr="005A7EBA">
        <w:rPr>
          <w:rFonts w:eastAsiaTheme="minorHAnsi" w:cstheme="minorBidi"/>
          <w:bCs w:val="0"/>
          <w:color w:val="auto"/>
          <w:sz w:val="24"/>
          <w:szCs w:val="24"/>
        </w:rPr>
        <w:t>5.00 and 5.30pm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. No exhibits may be collected before this time. If you cannot collect your pictures, please arrange for someone to collect them on your behalf.   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Everyone submitting work should help </w:t>
      </w:r>
      <w:r w:rsidRPr="005A7EBA">
        <w:rPr>
          <w:rFonts w:eastAsiaTheme="minorHAnsi" w:cstheme="minorBidi"/>
          <w:bCs w:val="0"/>
          <w:color w:val="auto"/>
          <w:sz w:val="24"/>
          <w:szCs w:val="24"/>
        </w:rPr>
        <w:t>man the exhibition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. We need two st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ewards for each session. In the </w:t>
      </w:r>
      <w:r w:rsidR="007F5E3D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past,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it has been difficult to prepare a rota for the whole time, so pleas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e keep your rota times free. </w:t>
      </w:r>
      <w:r w:rsidR="009127F6" w:rsidRPr="009127F6">
        <w:rPr>
          <w:rFonts w:eastAsiaTheme="minorHAnsi" w:cstheme="minorBidi"/>
          <w:bCs w:val="0"/>
          <w:color w:val="auto"/>
          <w:sz w:val="24"/>
          <w:szCs w:val="24"/>
        </w:rPr>
        <w:t xml:space="preserve">Please </w:t>
      </w:r>
      <w:r w:rsidR="009127F6">
        <w:rPr>
          <w:rFonts w:eastAsiaTheme="minorHAnsi" w:cstheme="minorBidi"/>
          <w:bCs w:val="0"/>
          <w:color w:val="auto"/>
          <w:sz w:val="24"/>
          <w:szCs w:val="24"/>
        </w:rPr>
        <w:t>inform</w:t>
      </w:r>
      <w:r w:rsidR="009127F6" w:rsidRPr="009127F6">
        <w:rPr>
          <w:rFonts w:eastAsiaTheme="minorHAnsi" w:cstheme="minorBidi"/>
          <w:bCs w:val="0"/>
          <w:color w:val="auto"/>
          <w:sz w:val="24"/>
          <w:szCs w:val="24"/>
        </w:rPr>
        <w:t xml:space="preserve"> David immediately</w:t>
      </w:r>
      <w:r w:rsidR="009127F6">
        <w:rPr>
          <w:rFonts w:eastAsiaTheme="minorHAnsi" w:cstheme="minorBidi"/>
          <w:bCs w:val="0"/>
          <w:color w:val="auto"/>
          <w:sz w:val="24"/>
          <w:szCs w:val="24"/>
        </w:rPr>
        <w:t xml:space="preserve"> of</w:t>
      </w:r>
      <w:r w:rsidR="009127F6" w:rsidRPr="009127F6">
        <w:rPr>
          <w:rFonts w:eastAsiaTheme="minorHAnsi" w:cstheme="minorBidi"/>
          <w:bCs w:val="0"/>
          <w:color w:val="auto"/>
          <w:sz w:val="24"/>
          <w:szCs w:val="24"/>
        </w:rPr>
        <w:t xml:space="preserve"> any changes to the rota – Tel: 01502 724705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 </w:t>
      </w:r>
    </w:p>
    <w:p w:rsidR="005A7EBA" w:rsidRDefault="00B85BF6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If you would like your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5A7EBA" w:rsidRPr="005A7EBA">
        <w:rPr>
          <w:rFonts w:eastAsiaTheme="minorHAnsi" w:cstheme="minorBidi"/>
          <w:bCs w:val="0"/>
          <w:color w:val="auto"/>
          <w:sz w:val="24"/>
          <w:szCs w:val="24"/>
        </w:rPr>
        <w:t>CV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to be available for visitors to the exhibition to look at</w:t>
      </w:r>
      <w:r w:rsidR="005A7EBA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, or wish to revise your CV please contact </w:t>
      </w:r>
      <w:r w:rsid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Jane Pollock on 01728 747343.</w:t>
      </w:r>
    </w:p>
    <w:p w:rsidR="005A7EBA" w:rsidRDefault="005A7EBA" w:rsidP="00CF683E">
      <w:pPr>
        <w:pStyle w:val="Heading2"/>
        <w:numPr>
          <w:ilvl w:val="0"/>
          <w:numId w:val="10"/>
        </w:numPr>
        <w:spacing w:before="0" w:line="240" w:lineRule="auto"/>
        <w:ind w:leftChars="186" w:left="911" w:hangingChars="209" w:hanging="502"/>
        <w:rPr>
          <w:rFonts w:eastAsiaTheme="minorHAnsi" w:cstheme="minorBidi"/>
          <w:b w:val="0"/>
          <w:bCs w:val="0"/>
          <w:color w:val="auto"/>
          <w:sz w:val="24"/>
          <w:szCs w:val="24"/>
        </w:rPr>
      </w:pP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Members may enter up to 20 cards for sale</w:t>
      </w:r>
      <w:r w:rsidR="000547BB">
        <w:rPr>
          <w:rFonts w:eastAsiaTheme="minorHAnsi" w:cstheme="minorBidi"/>
          <w:b w:val="0"/>
          <w:bCs w:val="0"/>
          <w:color w:val="auto"/>
          <w:sz w:val="24"/>
          <w:szCs w:val="24"/>
        </w:rPr>
        <w:t>, each card priced as a multiple of 50p.</w:t>
      </w:r>
      <w:r w:rsidR="00D50E66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D50E66">
        <w:rPr>
          <w:rFonts w:eastAsiaTheme="minorHAnsi" w:cstheme="minorBidi"/>
          <w:b w:val="0"/>
          <w:bCs w:val="0"/>
          <w:color w:val="auto"/>
          <w:sz w:val="24"/>
          <w:szCs w:val="24"/>
        </w:rPr>
        <w:t>e.g</w:t>
      </w:r>
      <w:proofErr w:type="gramEnd"/>
      <w:r w:rsidR="00D50E66">
        <w:rPr>
          <w:rFonts w:eastAsiaTheme="minorHAnsi" w:cstheme="minorBidi"/>
          <w:b w:val="0"/>
          <w:bCs w:val="0"/>
          <w:color w:val="auto"/>
          <w:sz w:val="24"/>
          <w:szCs w:val="24"/>
        </w:rPr>
        <w:t>.</w:t>
      </w:r>
      <w:r w:rsidR="000547BB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£1, £1.50, £2, £2.50. etc. 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(</w:t>
      </w:r>
      <w:r w:rsidR="000547BB"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>There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is no selection). Re-stocking is not allowed. The handling charge is </w:t>
      </w:r>
      <w:r w:rsidRPr="005A7EBA">
        <w:rPr>
          <w:rFonts w:eastAsiaTheme="minorHAnsi" w:cstheme="minorBidi"/>
          <w:bCs w:val="0"/>
          <w:color w:val="auto"/>
          <w:sz w:val="24"/>
          <w:szCs w:val="24"/>
        </w:rPr>
        <w:t>£5</w:t>
      </w:r>
      <w:r w:rsidRPr="005A7EBA">
        <w:rPr>
          <w:rFonts w:eastAsiaTheme="minorHAnsi" w:cstheme="minorBidi"/>
          <w:b w:val="0"/>
          <w:bCs w:val="0"/>
          <w:color w:val="auto"/>
          <w:sz w:val="24"/>
          <w:szCs w:val="24"/>
        </w:rPr>
        <w:t xml:space="preserve"> per member; there is no commission on card sales. Each card and envelope must be marketed in a transparent plastic pocket and labelled with the member’s name and pri</w:t>
      </w:r>
      <w:r>
        <w:rPr>
          <w:rFonts w:eastAsiaTheme="minorHAnsi" w:cstheme="minorBidi"/>
          <w:b w:val="0"/>
          <w:bCs w:val="0"/>
          <w:color w:val="auto"/>
          <w:sz w:val="24"/>
          <w:szCs w:val="24"/>
        </w:rPr>
        <w:t>ce. Cards will be displayed in carrousels</w:t>
      </w:r>
      <w:r w:rsidR="004A3985">
        <w:rPr>
          <w:rFonts w:eastAsiaTheme="minorHAnsi" w:cstheme="minorBidi"/>
          <w:b w:val="0"/>
          <w:bCs w:val="0"/>
          <w:color w:val="auto"/>
          <w:sz w:val="24"/>
          <w:szCs w:val="24"/>
        </w:rPr>
        <w:t>.</w:t>
      </w:r>
    </w:p>
    <w:p w:rsidR="00C75F7F" w:rsidRPr="00131CBA" w:rsidRDefault="00C75F7F" w:rsidP="005A7EBA">
      <w:pPr>
        <w:pStyle w:val="Heading2"/>
        <w:rPr>
          <w:sz w:val="28"/>
          <w:szCs w:val="28"/>
        </w:rPr>
      </w:pPr>
      <w:r w:rsidRPr="00131CBA">
        <w:rPr>
          <w:sz w:val="28"/>
          <w:szCs w:val="28"/>
        </w:rPr>
        <w:t>Conditions of Entry</w:t>
      </w:r>
    </w:p>
    <w:p w:rsidR="00C75F7F" w:rsidRPr="00131CBA" w:rsidRDefault="00C75F7F" w:rsidP="000544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CBA">
        <w:rPr>
          <w:sz w:val="24"/>
          <w:szCs w:val="24"/>
        </w:rPr>
        <w:t>Members of the Art Circle may submit up to four original works in:</w:t>
      </w:r>
    </w:p>
    <w:p w:rsidR="00C75F7F" w:rsidRPr="00131CBA" w:rsidRDefault="00C75F7F" w:rsidP="0005446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Oils</w:t>
      </w:r>
      <w:r w:rsidRPr="00131CBA">
        <w:rPr>
          <w:sz w:val="24"/>
          <w:szCs w:val="24"/>
        </w:rPr>
        <w:t xml:space="preserve">, including new media that are essentially oil-based </w:t>
      </w:r>
      <w:r w:rsidR="00846D0A" w:rsidRPr="00131CBA">
        <w:rPr>
          <w:sz w:val="24"/>
          <w:szCs w:val="24"/>
        </w:rPr>
        <w:t>e.g.</w:t>
      </w:r>
      <w:r w:rsidRPr="00131CBA">
        <w:rPr>
          <w:sz w:val="24"/>
          <w:szCs w:val="24"/>
        </w:rPr>
        <w:t>, oil bars and oil pastels</w:t>
      </w:r>
    </w:p>
    <w:p w:rsidR="00C75F7F" w:rsidRPr="00131CBA" w:rsidRDefault="00C75F7F" w:rsidP="0005446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Watercolours</w:t>
      </w:r>
      <w:r w:rsidRPr="00131CBA">
        <w:rPr>
          <w:sz w:val="24"/>
          <w:szCs w:val="24"/>
        </w:rPr>
        <w:t xml:space="preserve"> and all water-based paints, gouache, acrylics, poster colour </w:t>
      </w:r>
      <w:r w:rsidR="00846D0A" w:rsidRPr="00131CBA">
        <w:rPr>
          <w:sz w:val="24"/>
          <w:szCs w:val="24"/>
        </w:rPr>
        <w:t>etc.</w:t>
      </w:r>
    </w:p>
    <w:p w:rsidR="00C75F7F" w:rsidRPr="00131CBA" w:rsidRDefault="00C75F7F" w:rsidP="0005446A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Other media</w:t>
      </w:r>
      <w:r w:rsidRPr="00131CBA">
        <w:rPr>
          <w:sz w:val="24"/>
          <w:szCs w:val="24"/>
        </w:rPr>
        <w:t xml:space="preserve"> (pastels, mixed media, drawings, prints, batik, collage, sculpture, original digital images </w:t>
      </w:r>
      <w:r w:rsidR="00846D0A" w:rsidRPr="00131CBA">
        <w:rPr>
          <w:sz w:val="24"/>
          <w:szCs w:val="24"/>
        </w:rPr>
        <w:t>etc.</w:t>
      </w:r>
      <w:r w:rsidRPr="00131CBA">
        <w:rPr>
          <w:sz w:val="24"/>
          <w:szCs w:val="24"/>
        </w:rPr>
        <w:t>)</w:t>
      </w:r>
    </w:p>
    <w:p w:rsidR="00C75F7F" w:rsidRPr="00131CBA" w:rsidRDefault="00C75F7F" w:rsidP="000544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CBA">
        <w:rPr>
          <w:sz w:val="24"/>
          <w:szCs w:val="24"/>
        </w:rPr>
        <w:t>No other work, including photography (except when used as an element of mixed media or collage) will be accepted. Copies of other artists work are not admissible.</w:t>
      </w:r>
    </w:p>
    <w:p w:rsidR="003A4BEC" w:rsidRPr="00131CBA" w:rsidRDefault="003A4BEC" w:rsidP="000544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CBA">
        <w:rPr>
          <w:sz w:val="24"/>
          <w:szCs w:val="24"/>
        </w:rPr>
        <w:t xml:space="preserve">Everyone who submits work must help man the exhibition. </w:t>
      </w:r>
    </w:p>
    <w:p w:rsidR="00C75F7F" w:rsidRPr="00131CBA" w:rsidRDefault="00C75F7F" w:rsidP="000544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CBA">
        <w:rPr>
          <w:sz w:val="24"/>
          <w:szCs w:val="24"/>
        </w:rPr>
        <w:t xml:space="preserve">There is a </w:t>
      </w:r>
      <w:r w:rsidRPr="00131CBA">
        <w:rPr>
          <w:b/>
          <w:sz w:val="24"/>
          <w:szCs w:val="24"/>
        </w:rPr>
        <w:t>submission fee</w:t>
      </w:r>
      <w:r w:rsidRPr="00131CBA">
        <w:rPr>
          <w:sz w:val="24"/>
          <w:szCs w:val="24"/>
        </w:rPr>
        <w:t xml:space="preserve"> of </w:t>
      </w:r>
      <w:r w:rsidRPr="00131CBA">
        <w:rPr>
          <w:b/>
          <w:sz w:val="24"/>
          <w:szCs w:val="24"/>
        </w:rPr>
        <w:t>£3.00</w:t>
      </w:r>
      <w:r w:rsidRPr="00131CBA">
        <w:rPr>
          <w:sz w:val="24"/>
          <w:szCs w:val="24"/>
        </w:rPr>
        <w:t xml:space="preserve"> for each work. </w:t>
      </w:r>
      <w:r w:rsidRPr="00131CBA">
        <w:rPr>
          <w:b/>
          <w:sz w:val="24"/>
          <w:szCs w:val="24"/>
        </w:rPr>
        <w:t>20% commission</w:t>
      </w:r>
      <w:r w:rsidRPr="00131CBA">
        <w:rPr>
          <w:sz w:val="24"/>
          <w:szCs w:val="24"/>
        </w:rPr>
        <w:t xml:space="preserve"> is charged for each picture sold.</w:t>
      </w:r>
    </w:p>
    <w:p w:rsidR="00C75F7F" w:rsidRPr="00131CBA" w:rsidRDefault="00C75F7F" w:rsidP="00C75F7F">
      <w:pPr>
        <w:pStyle w:val="Heading2"/>
        <w:rPr>
          <w:sz w:val="28"/>
          <w:szCs w:val="28"/>
        </w:rPr>
      </w:pPr>
      <w:r w:rsidRPr="00131CBA">
        <w:rPr>
          <w:sz w:val="28"/>
          <w:szCs w:val="28"/>
        </w:rPr>
        <w:t>Checklist for submission</w:t>
      </w:r>
    </w:p>
    <w:p w:rsidR="00C515AB" w:rsidRPr="00131CBA" w:rsidRDefault="00C515AB" w:rsidP="00EF61E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 xml:space="preserve">I have framed all </w:t>
      </w:r>
      <w:r w:rsidR="00EF61E5" w:rsidRPr="00131CBA">
        <w:rPr>
          <w:b/>
          <w:sz w:val="24"/>
          <w:szCs w:val="24"/>
        </w:rPr>
        <w:t xml:space="preserve">the </w:t>
      </w:r>
      <w:r w:rsidRPr="00131CBA">
        <w:rPr>
          <w:b/>
          <w:sz w:val="24"/>
          <w:szCs w:val="24"/>
        </w:rPr>
        <w:t>pictures</w:t>
      </w:r>
    </w:p>
    <w:p w:rsidR="00C515AB" w:rsidRPr="00131CBA" w:rsidRDefault="00C515AB" w:rsidP="00EF61E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I have attached a taut string or wire to two screws</w:t>
      </w:r>
    </w:p>
    <w:p w:rsidR="00C515AB" w:rsidRPr="00131CBA" w:rsidRDefault="00C515AB" w:rsidP="00EF61E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I have stuck a label on the back of the picture with:</w:t>
      </w:r>
    </w:p>
    <w:p w:rsidR="00C515AB" w:rsidRPr="00131CBA" w:rsidRDefault="00C515AB" w:rsidP="00EF61E5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 xml:space="preserve">Name, Address, Title of the </w:t>
      </w:r>
      <w:r w:rsidR="00EF61E5" w:rsidRPr="00131CBA">
        <w:rPr>
          <w:b/>
          <w:sz w:val="24"/>
          <w:szCs w:val="24"/>
        </w:rPr>
        <w:t>piece</w:t>
      </w:r>
      <w:r w:rsidRPr="00131CBA">
        <w:rPr>
          <w:b/>
          <w:sz w:val="24"/>
          <w:szCs w:val="24"/>
        </w:rPr>
        <w:t>, Medium, Price</w:t>
      </w:r>
    </w:p>
    <w:p w:rsidR="00C515AB" w:rsidRPr="00131CBA" w:rsidRDefault="00C515AB" w:rsidP="00EF61E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>I have attached another label to a piece of string so that it hangs down below the picture with:</w:t>
      </w:r>
    </w:p>
    <w:p w:rsidR="00C515AB" w:rsidRPr="00131CBA" w:rsidRDefault="00C515AB" w:rsidP="00EF61E5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131CBA">
        <w:rPr>
          <w:b/>
          <w:sz w:val="24"/>
          <w:szCs w:val="24"/>
        </w:rPr>
        <w:t xml:space="preserve">Name, Title of the </w:t>
      </w:r>
      <w:r w:rsidR="00EF61E5" w:rsidRPr="00131CBA">
        <w:rPr>
          <w:b/>
          <w:sz w:val="24"/>
          <w:szCs w:val="24"/>
        </w:rPr>
        <w:t>piece</w:t>
      </w:r>
      <w:r w:rsidRPr="00131CBA">
        <w:rPr>
          <w:b/>
          <w:sz w:val="24"/>
          <w:szCs w:val="24"/>
        </w:rPr>
        <w:t>, Medium, Price</w:t>
      </w:r>
    </w:p>
    <w:p w:rsidR="00BF5A6C" w:rsidRPr="00131CBA" w:rsidRDefault="00BF5A6C" w:rsidP="00C75F7F">
      <w:pPr>
        <w:pStyle w:val="Heading2"/>
        <w:rPr>
          <w:sz w:val="24"/>
          <w:szCs w:val="24"/>
        </w:rPr>
      </w:pPr>
      <w:r w:rsidRPr="00131CBA">
        <w:rPr>
          <w:sz w:val="24"/>
          <w:szCs w:val="24"/>
        </w:rPr>
        <w:br w:type="page"/>
      </w:r>
    </w:p>
    <w:p w:rsidR="00BF5A6C" w:rsidRDefault="00BF51A0" w:rsidP="00BF5A6C">
      <w:pPr>
        <w:pStyle w:val="Heading1"/>
      </w:pPr>
      <w:r>
        <w:lastRenderedPageBreak/>
        <w:t>Southwold Art Circle Summer Exhibition</w:t>
      </w:r>
      <w:r w:rsidR="004E0E5C">
        <w:t xml:space="preserve"> 2016</w:t>
      </w:r>
      <w:bookmarkStart w:id="0" w:name="_GoBack"/>
      <w:bookmarkEnd w:id="0"/>
      <w:r>
        <w:t xml:space="preserve"> - </w:t>
      </w:r>
      <w:r w:rsidR="00BF5A6C" w:rsidRPr="00BF5A6C">
        <w:t>Entry Form</w:t>
      </w:r>
    </w:p>
    <w:p w:rsidR="00C75F7F" w:rsidRPr="000E2E68" w:rsidRDefault="00C75F7F" w:rsidP="000E2E68">
      <w:pPr>
        <w:jc w:val="center"/>
        <w:rPr>
          <w:b/>
        </w:rPr>
      </w:pPr>
      <w:r>
        <w:t>Please return this form and entrance fee</w:t>
      </w:r>
      <w:r w:rsidR="000E2E68">
        <w:t xml:space="preserve"> </w:t>
      </w:r>
      <w:r w:rsidR="000E2E68" w:rsidRPr="000E2E68">
        <w:rPr>
          <w:b/>
        </w:rPr>
        <w:t>before Friday, 22</w:t>
      </w:r>
      <w:r w:rsidR="000E2E68" w:rsidRPr="000E2E68">
        <w:rPr>
          <w:b/>
          <w:vertAlign w:val="superscript"/>
        </w:rPr>
        <w:t>nd</w:t>
      </w:r>
      <w:r w:rsidR="00A26E5B">
        <w:rPr>
          <w:b/>
        </w:rPr>
        <w:t xml:space="preserve"> July</w:t>
      </w:r>
      <w:r>
        <w:t xml:space="preserve"> to</w:t>
      </w:r>
      <w:r w:rsidR="000E2E68">
        <w:t>:</w:t>
      </w:r>
      <w:r w:rsidR="005E3704">
        <w:br/>
      </w:r>
      <w:r>
        <w:t xml:space="preserve"> </w:t>
      </w:r>
      <w:r w:rsidRPr="00C75F7F">
        <w:rPr>
          <w:b/>
        </w:rPr>
        <w:t>David Weight, 4 Long Marsh Cl</w:t>
      </w:r>
      <w:r w:rsidR="000E2E68">
        <w:rPr>
          <w:b/>
        </w:rPr>
        <w:t>ose, Rey</w:t>
      </w:r>
      <w:r w:rsidR="00CE0730">
        <w:rPr>
          <w:b/>
        </w:rPr>
        <w:t xml:space="preserve">don, Southwold, IP18 6RS (01502 </w:t>
      </w:r>
      <w:r w:rsidR="000E2E68">
        <w:rPr>
          <w:b/>
        </w:rPr>
        <w:t>724705)</w:t>
      </w: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142"/>
        <w:gridCol w:w="2835"/>
        <w:gridCol w:w="425"/>
        <w:gridCol w:w="709"/>
        <w:gridCol w:w="142"/>
        <w:gridCol w:w="709"/>
        <w:gridCol w:w="850"/>
        <w:gridCol w:w="567"/>
        <w:gridCol w:w="284"/>
        <w:gridCol w:w="567"/>
        <w:gridCol w:w="283"/>
        <w:gridCol w:w="1134"/>
      </w:tblGrid>
      <w:tr w:rsidR="00BF5A6C" w:rsidTr="00695750">
        <w:tc>
          <w:tcPr>
            <w:tcW w:w="2376" w:type="dxa"/>
            <w:gridSpan w:val="3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BF5A6C" w:rsidRPr="00BF5A6C" w:rsidRDefault="00BF5A6C" w:rsidP="00BF5A6C">
            <w:pPr>
              <w:rPr>
                <w:b/>
              </w:rPr>
            </w:pPr>
            <w:r w:rsidRPr="00BF5A6C">
              <w:rPr>
                <w:b/>
              </w:rPr>
              <w:t>Name</w:t>
            </w:r>
            <w:r w:rsidR="001D0878">
              <w:rPr>
                <w:b/>
              </w:rPr>
              <w:t>:</w:t>
            </w:r>
          </w:p>
        </w:tc>
        <w:tc>
          <w:tcPr>
            <w:tcW w:w="864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A6C" w:rsidRDefault="00BF5A6C" w:rsidP="00BF5A6C"/>
          <w:p w:rsidR="00BF5A6C" w:rsidRDefault="00BF5A6C" w:rsidP="00BF5A6C"/>
        </w:tc>
      </w:tr>
      <w:tr w:rsidR="00BF5A6C" w:rsidTr="00695750">
        <w:tc>
          <w:tcPr>
            <w:tcW w:w="2376" w:type="dxa"/>
            <w:gridSpan w:val="3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BF5A6C" w:rsidRPr="00BF5A6C" w:rsidRDefault="00AA1443" w:rsidP="00BF5A6C">
            <w:pPr>
              <w:rPr>
                <w:b/>
              </w:rPr>
            </w:pPr>
            <w:r>
              <w:rPr>
                <w:b/>
              </w:rPr>
              <w:t>Contact Details for Exhibition Catalogue:</w:t>
            </w:r>
          </w:p>
        </w:tc>
        <w:tc>
          <w:tcPr>
            <w:tcW w:w="864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5A6C" w:rsidRPr="00AA1443" w:rsidRDefault="00AA1443" w:rsidP="00BF5A6C">
            <w:pPr>
              <w:rPr>
                <w:sz w:val="18"/>
                <w:szCs w:val="18"/>
              </w:rPr>
            </w:pPr>
            <w:r w:rsidRPr="00AA1443">
              <w:rPr>
                <w:sz w:val="18"/>
                <w:szCs w:val="18"/>
              </w:rPr>
              <w:t>Postal address or Email address or Website</w:t>
            </w:r>
          </w:p>
          <w:p w:rsidR="001D0878" w:rsidRDefault="001D0878" w:rsidP="00BF5A6C"/>
          <w:p w:rsidR="00BF5A6C" w:rsidRDefault="00BF5A6C" w:rsidP="00BF5A6C"/>
        </w:tc>
      </w:tr>
      <w:tr w:rsidR="002D160B" w:rsidTr="00695750">
        <w:tc>
          <w:tcPr>
            <w:tcW w:w="11023" w:type="dxa"/>
            <w:gridSpan w:val="1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160B" w:rsidRPr="00C75F7F" w:rsidRDefault="002D160B" w:rsidP="00BF5A6C">
            <w:pPr>
              <w:rPr>
                <w:sz w:val="12"/>
                <w:szCs w:val="12"/>
              </w:rPr>
            </w:pPr>
          </w:p>
        </w:tc>
      </w:tr>
      <w:tr w:rsidR="003077D3" w:rsidTr="00695750">
        <w:tc>
          <w:tcPr>
            <w:tcW w:w="11023" w:type="dxa"/>
            <w:gridSpan w:val="15"/>
            <w:shd w:val="solid" w:color="auto" w:fill="auto"/>
            <w:vAlign w:val="center"/>
          </w:tcPr>
          <w:p w:rsidR="003077D3" w:rsidRDefault="003077D3" w:rsidP="008D1D9D">
            <w:pPr>
              <w:pStyle w:val="Heading1"/>
              <w:outlineLvl w:val="0"/>
            </w:pPr>
            <w:r w:rsidRPr="00BF51A0">
              <w:t>Pictures</w:t>
            </w:r>
          </w:p>
        </w:tc>
      </w:tr>
      <w:tr w:rsidR="003077D3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3077D3" w:rsidRPr="004B10F9" w:rsidRDefault="003077D3" w:rsidP="008D1D9D">
            <w:pPr>
              <w:rPr>
                <w:sz w:val="12"/>
                <w:szCs w:val="12"/>
              </w:rPr>
            </w:pPr>
          </w:p>
          <w:p w:rsidR="003077D3" w:rsidRDefault="003077D3" w:rsidP="008D1D9D">
            <w:r>
              <w:t>The total width of pictures side-by-side must be less than 10ft. We may not have space for all of your pictures.</w:t>
            </w:r>
            <w:r w:rsidR="004B10F9">
              <w:t xml:space="preserve"> No alterations can be made after the 22</w:t>
            </w:r>
            <w:r w:rsidR="004B10F9" w:rsidRPr="004B10F9">
              <w:rPr>
                <w:vertAlign w:val="superscript"/>
              </w:rPr>
              <w:t>nd</w:t>
            </w:r>
            <w:r w:rsidR="00A26E5B">
              <w:t xml:space="preserve"> July</w:t>
            </w:r>
            <w:r w:rsidR="00CF683E">
              <w:t>.</w:t>
            </w:r>
          </w:p>
          <w:p w:rsidR="003077D3" w:rsidRPr="004B10F9" w:rsidRDefault="003077D3" w:rsidP="008D1D9D">
            <w:pPr>
              <w:rPr>
                <w:sz w:val="12"/>
                <w:szCs w:val="12"/>
              </w:rPr>
            </w:pPr>
          </w:p>
        </w:tc>
      </w:tr>
      <w:tr w:rsidR="003077D3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3077D3" w:rsidRPr="00C75F7F" w:rsidRDefault="003077D3" w:rsidP="008D1D9D">
            <w:pPr>
              <w:rPr>
                <w:sz w:val="12"/>
                <w:szCs w:val="12"/>
              </w:rPr>
            </w:pPr>
          </w:p>
        </w:tc>
      </w:tr>
      <w:tr w:rsidR="003077D3" w:rsidTr="00695750">
        <w:tc>
          <w:tcPr>
            <w:tcW w:w="1242" w:type="dxa"/>
            <w:gridSpan w:val="2"/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Preference</w:t>
            </w:r>
          </w:p>
        </w:tc>
        <w:tc>
          <w:tcPr>
            <w:tcW w:w="5245" w:type="dxa"/>
            <w:gridSpan w:val="5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 w:rsidRPr="00BF5A6C">
              <w:rPr>
                <w:b/>
              </w:rPr>
              <w:t>Medium</w:t>
            </w: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 w:rsidRPr="00BF5A6C">
              <w:rPr>
                <w:b/>
              </w:rPr>
              <w:t>Price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3077D3" w:rsidRPr="00BF5A6C" w:rsidRDefault="003077D3" w:rsidP="00BF5A6C">
            <w:pPr>
              <w:rPr>
                <w:b/>
              </w:rPr>
            </w:pPr>
            <w:r>
              <w:rPr>
                <w:b/>
              </w:rPr>
              <w:t>Entry fee</w:t>
            </w:r>
          </w:p>
        </w:tc>
      </w:tr>
      <w:tr w:rsidR="003077D3" w:rsidTr="00695750">
        <w:tc>
          <w:tcPr>
            <w:tcW w:w="1242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rPr>
                <w:b/>
              </w:rPr>
            </w:pPr>
          </w:p>
          <w:p w:rsidR="003077D3" w:rsidRDefault="003077D3" w:rsidP="008D1D9D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AA71B0">
            <w:pPr>
              <w:jc w:val="center"/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3077D3" w:rsidTr="00695750">
        <w:tc>
          <w:tcPr>
            <w:tcW w:w="1242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rPr>
                <w:b/>
              </w:rPr>
            </w:pPr>
          </w:p>
          <w:p w:rsidR="003077D3" w:rsidRDefault="003077D3" w:rsidP="008D1D9D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AA71B0">
            <w:pPr>
              <w:jc w:val="center"/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3077D3" w:rsidTr="00695750">
        <w:tc>
          <w:tcPr>
            <w:tcW w:w="1242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rPr>
                <w:b/>
              </w:rPr>
            </w:pPr>
          </w:p>
          <w:p w:rsidR="003077D3" w:rsidRDefault="003077D3" w:rsidP="008D1D9D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AA71B0">
            <w:pPr>
              <w:jc w:val="center"/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3077D3" w:rsidTr="00695750">
        <w:tc>
          <w:tcPr>
            <w:tcW w:w="1242" w:type="dxa"/>
            <w:gridSpan w:val="2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2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rPr>
                <w:b/>
              </w:rPr>
            </w:pPr>
          </w:p>
          <w:p w:rsidR="003077D3" w:rsidRDefault="003077D3" w:rsidP="008D1D9D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Pr="00BF5A6C" w:rsidRDefault="003077D3" w:rsidP="008D1D9D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3077D3" w:rsidRPr="00BF5A6C" w:rsidRDefault="003077D3" w:rsidP="00AA71B0">
            <w:pPr>
              <w:jc w:val="center"/>
              <w:rPr>
                <w:b/>
              </w:rPr>
            </w:pPr>
            <w:r>
              <w:rPr>
                <w:b/>
              </w:rPr>
              <w:t>£3.00</w:t>
            </w:r>
          </w:p>
        </w:tc>
      </w:tr>
      <w:tr w:rsidR="003077D3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3077D3" w:rsidRPr="00C75F7F" w:rsidRDefault="003077D3" w:rsidP="008D1D9D">
            <w:pPr>
              <w:jc w:val="center"/>
              <w:rPr>
                <w:sz w:val="12"/>
                <w:szCs w:val="12"/>
              </w:rPr>
            </w:pPr>
          </w:p>
        </w:tc>
      </w:tr>
      <w:tr w:rsidR="003077D3" w:rsidTr="00695750">
        <w:tc>
          <w:tcPr>
            <w:tcW w:w="7338" w:type="dxa"/>
            <w:gridSpan w:val="9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Default="00FC37F0" w:rsidP="008D1D9D">
            <w:r>
              <w:t xml:space="preserve">I would like to sell </w:t>
            </w:r>
            <w:r w:rsidR="003077D3">
              <w:t>cards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jc w:val="center"/>
            </w:pPr>
            <w:r>
              <w:t>Yes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8D1D9D">
            <w:pPr>
              <w:jc w:val="center"/>
            </w:pPr>
            <w:r>
              <w:t>No</w:t>
            </w:r>
          </w:p>
        </w:tc>
        <w:tc>
          <w:tcPr>
            <w:tcW w:w="850" w:type="dxa"/>
            <w:gridSpan w:val="2"/>
            <w:tcBorders>
              <w:left w:val="single" w:sz="18" w:space="0" w:color="auto"/>
            </w:tcBorders>
            <w:shd w:val="pct5" w:color="auto" w:fill="auto"/>
            <w:vAlign w:val="center"/>
          </w:tcPr>
          <w:p w:rsidR="003077D3" w:rsidRDefault="003077D3" w:rsidP="008D1D9D"/>
          <w:p w:rsidR="003077D3" w:rsidRDefault="003077D3" w:rsidP="008D1D9D"/>
        </w:tc>
        <w:tc>
          <w:tcPr>
            <w:tcW w:w="1134" w:type="dxa"/>
            <w:shd w:val="pct5" w:color="auto" w:fill="auto"/>
            <w:vAlign w:val="center"/>
          </w:tcPr>
          <w:p w:rsidR="003077D3" w:rsidRPr="00AA71B0" w:rsidRDefault="003077D3" w:rsidP="00585DCD">
            <w:pPr>
              <w:jc w:val="center"/>
              <w:rPr>
                <w:b/>
              </w:rPr>
            </w:pPr>
            <w:r w:rsidRPr="00AA71B0">
              <w:rPr>
                <w:b/>
              </w:rPr>
              <w:t>£</w:t>
            </w:r>
            <w:r>
              <w:rPr>
                <w:b/>
              </w:rPr>
              <w:t>5</w:t>
            </w:r>
            <w:r w:rsidRPr="00AA71B0">
              <w:rPr>
                <w:b/>
              </w:rPr>
              <w:t>.00</w:t>
            </w:r>
          </w:p>
        </w:tc>
      </w:tr>
      <w:tr w:rsidR="003077D3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3077D3" w:rsidRPr="00C75F7F" w:rsidRDefault="003077D3" w:rsidP="008D1D9D">
            <w:pPr>
              <w:rPr>
                <w:b/>
                <w:sz w:val="12"/>
                <w:szCs w:val="12"/>
              </w:rPr>
            </w:pPr>
          </w:p>
        </w:tc>
      </w:tr>
      <w:tr w:rsidR="003077D3" w:rsidTr="00695750">
        <w:tc>
          <w:tcPr>
            <w:tcW w:w="9889" w:type="dxa"/>
            <w:gridSpan w:val="14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3077D3" w:rsidRDefault="003077D3" w:rsidP="008D1D9D">
            <w:r>
              <w:t xml:space="preserve">I enclose a cheque made payable to </w:t>
            </w:r>
            <w:r>
              <w:rPr>
                <w:b/>
              </w:rPr>
              <w:t xml:space="preserve">Southwold Art Circle </w:t>
            </w:r>
            <w:r>
              <w:t>for: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77D3" w:rsidRDefault="003077D3" w:rsidP="00BF5A6C">
            <w:pPr>
              <w:rPr>
                <w:b/>
              </w:rPr>
            </w:pPr>
          </w:p>
          <w:p w:rsidR="003077D3" w:rsidRPr="00AA71B0" w:rsidRDefault="003077D3" w:rsidP="00BF5A6C">
            <w:pPr>
              <w:rPr>
                <w:b/>
              </w:rPr>
            </w:pPr>
          </w:p>
        </w:tc>
      </w:tr>
      <w:tr w:rsidR="005A7EBA" w:rsidRPr="00C75F7F" w:rsidTr="00695750">
        <w:trPr>
          <w:trHeight w:val="109"/>
        </w:trPr>
        <w:tc>
          <w:tcPr>
            <w:tcW w:w="11023" w:type="dxa"/>
            <w:gridSpan w:val="1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A7EBA" w:rsidRPr="00C75F7F" w:rsidRDefault="005A7EBA" w:rsidP="00330A6B">
            <w:pPr>
              <w:rPr>
                <w:sz w:val="12"/>
                <w:szCs w:val="12"/>
              </w:rPr>
            </w:pPr>
          </w:p>
        </w:tc>
      </w:tr>
      <w:tr w:rsidR="005A7EBA" w:rsidTr="00695750">
        <w:tc>
          <w:tcPr>
            <w:tcW w:w="11023" w:type="dxa"/>
            <w:gridSpan w:val="15"/>
            <w:shd w:val="solid" w:color="auto" w:fill="auto"/>
            <w:vAlign w:val="center"/>
          </w:tcPr>
          <w:p w:rsidR="005A7EBA" w:rsidRDefault="005A7EBA" w:rsidP="00330A6B">
            <w:pPr>
              <w:pStyle w:val="Heading1"/>
              <w:outlineLvl w:val="0"/>
            </w:pPr>
            <w:r w:rsidRPr="00BF51A0">
              <w:t>Stewarding</w:t>
            </w:r>
          </w:p>
        </w:tc>
      </w:tr>
      <w:tr w:rsidR="005A7EBA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5A7EBA" w:rsidRDefault="00A26E5B" w:rsidP="00A26E5B">
            <w:r>
              <w:rPr>
                <w:rFonts w:ascii="Calibri" w:hAnsi="Calibri"/>
                <w:color w:val="000000"/>
              </w:rPr>
              <w:t>Exhibitors</w:t>
            </w:r>
            <w:r w:rsidR="00B85BF6">
              <w:rPr>
                <w:rFonts w:ascii="Calibri" w:hAnsi="Calibri"/>
                <w:color w:val="000000"/>
              </w:rPr>
              <w:t xml:space="preserve"> must help</w:t>
            </w:r>
            <w:r w:rsidR="005A7EBA">
              <w:rPr>
                <w:rFonts w:ascii="Calibri" w:hAnsi="Calibri"/>
                <w:color w:val="000000"/>
              </w:rPr>
              <w:t xml:space="preserve"> steward the exhibition. </w:t>
            </w:r>
            <w:r w:rsidR="005A7EBA" w:rsidRPr="002D160B">
              <w:rPr>
                <w:rFonts w:ascii="Calibri" w:hAnsi="Calibri"/>
                <w:color w:val="000000"/>
              </w:rPr>
              <w:t>Please</w:t>
            </w:r>
            <w:r w:rsidR="005A7EBA">
              <w:rPr>
                <w:rFonts w:ascii="Calibri" w:hAnsi="Calibri"/>
                <w:color w:val="000000"/>
              </w:rPr>
              <w:t xml:space="preserve"> circle five times</w:t>
            </w:r>
            <w:r w:rsidR="00BB47EA">
              <w:rPr>
                <w:rFonts w:ascii="Calibri" w:hAnsi="Calibri"/>
                <w:color w:val="000000"/>
              </w:rPr>
              <w:t xml:space="preserve">, between </w:t>
            </w:r>
            <w:r w:rsidR="004A3985">
              <w:rPr>
                <w:rFonts w:ascii="Calibri" w:hAnsi="Calibri"/>
                <w:color w:val="000000"/>
              </w:rPr>
              <w:t>Monday,</w:t>
            </w:r>
            <w:r w:rsidR="007F263C">
              <w:rPr>
                <w:rFonts w:ascii="Calibri" w:hAnsi="Calibri"/>
                <w:color w:val="000000"/>
              </w:rPr>
              <w:t xml:space="preserve"> </w:t>
            </w:r>
            <w:r w:rsidR="004A3985">
              <w:rPr>
                <w:rFonts w:ascii="Calibri" w:hAnsi="Calibri"/>
                <w:color w:val="000000"/>
              </w:rPr>
              <w:t>22</w:t>
            </w:r>
            <w:r w:rsidR="004A3985" w:rsidRPr="004A3985">
              <w:rPr>
                <w:rFonts w:ascii="Calibri" w:hAnsi="Calibri"/>
                <w:color w:val="000000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</w:rPr>
              <w:t xml:space="preserve"> August </w:t>
            </w:r>
            <w:r w:rsidR="006F2982">
              <w:rPr>
                <w:rFonts w:ascii="Calibri" w:hAnsi="Calibri"/>
                <w:color w:val="000000"/>
              </w:rPr>
              <w:t>and</w:t>
            </w:r>
            <w:r>
              <w:rPr>
                <w:rFonts w:ascii="Calibri" w:hAnsi="Calibri"/>
                <w:color w:val="000000"/>
              </w:rPr>
              <w:t xml:space="preserve"> Sunday, 4</w:t>
            </w:r>
            <w:r w:rsidR="004A3985" w:rsidRPr="004A3985">
              <w:rPr>
                <w:rFonts w:ascii="Calibri" w:hAnsi="Calibri"/>
                <w:color w:val="000000"/>
                <w:vertAlign w:val="superscript"/>
              </w:rPr>
              <w:t>th</w:t>
            </w:r>
            <w:r w:rsidR="00B85BF6">
              <w:rPr>
                <w:rFonts w:ascii="Calibri" w:hAnsi="Calibri"/>
                <w:color w:val="000000"/>
              </w:rPr>
              <w:t xml:space="preserve"> September when you are free</w:t>
            </w:r>
            <w:r w:rsidR="005A7EBA">
              <w:rPr>
                <w:rFonts w:ascii="Calibri" w:hAnsi="Calibri"/>
                <w:color w:val="000000"/>
              </w:rPr>
              <w:t xml:space="preserve"> to steward. Most people will be asked to do two</w:t>
            </w:r>
            <w:r w:rsidR="00B85BF6">
              <w:rPr>
                <w:rFonts w:ascii="Calibri" w:hAnsi="Calibri"/>
                <w:color w:val="000000"/>
              </w:rPr>
              <w:t xml:space="preserve"> sessions</w:t>
            </w:r>
            <w:r w:rsidR="005A7EBA">
              <w:rPr>
                <w:rFonts w:ascii="Calibri" w:hAnsi="Calibri"/>
                <w:color w:val="000000"/>
              </w:rPr>
              <w:t xml:space="preserve">; the maximum will be three. </w:t>
            </w:r>
          </w:p>
        </w:tc>
      </w:tr>
      <w:tr w:rsidR="005A7EBA" w:rsidRPr="00C75F7F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5A7EBA" w:rsidRPr="00C75F7F" w:rsidRDefault="005A7EBA" w:rsidP="00330A6B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695750" w:rsidRPr="002D160B" w:rsidTr="00695750">
        <w:tc>
          <w:tcPr>
            <w:tcW w:w="959" w:type="dxa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</w:t>
            </w:r>
          </w:p>
        </w:tc>
        <w:tc>
          <w:tcPr>
            <w:tcW w:w="4394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Telephone</w:t>
            </w:r>
          </w:p>
        </w:tc>
        <w:tc>
          <w:tcPr>
            <w:tcW w:w="439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</w:p>
        </w:tc>
      </w:tr>
      <w:tr w:rsidR="00695750" w:rsidRPr="002D160B" w:rsidTr="00695750">
        <w:tc>
          <w:tcPr>
            <w:tcW w:w="5778" w:type="dxa"/>
            <w:gridSpan w:val="6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would prefer to steward with this person:</w:t>
            </w:r>
          </w:p>
        </w:tc>
        <w:tc>
          <w:tcPr>
            <w:tcW w:w="52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bottom w:val="single" w:sz="18" w:space="0" w:color="auto"/>
            </w:tcBorders>
            <w:shd w:val="pct5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b/>
                <w:color w:val="000000"/>
              </w:rPr>
            </w:pPr>
            <w:r w:rsidRPr="002D160B">
              <w:rPr>
                <w:rFonts w:ascii="Calibri" w:hAnsi="Calibri"/>
                <w:b/>
                <w:color w:val="000000"/>
              </w:rPr>
              <w:t>Date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b/>
                <w:color w:val="000000"/>
              </w:rPr>
            </w:pPr>
            <w:r w:rsidRPr="002D160B">
              <w:rPr>
                <w:rFonts w:ascii="Calibri" w:hAnsi="Calibri"/>
                <w:b/>
                <w:color w:val="000000"/>
              </w:rPr>
              <w:t>Time slot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2D160B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>circle</w:t>
            </w:r>
            <w:r w:rsidRPr="002D160B">
              <w:rPr>
                <w:rFonts w:ascii="Calibri" w:hAnsi="Calibri"/>
                <w:color w:val="000000"/>
              </w:rPr>
              <w:t xml:space="preserve"> preferred slot</w:t>
            </w:r>
            <w:r>
              <w:rPr>
                <w:rFonts w:ascii="Calibri" w:hAnsi="Calibri"/>
                <w:color w:val="000000"/>
              </w:rPr>
              <w:t>(s)</w:t>
            </w:r>
            <w:r w:rsidRPr="002D160B">
              <w:rPr>
                <w:rFonts w:ascii="Calibri" w:hAnsi="Calibri"/>
                <w:color w:val="000000"/>
              </w:rPr>
              <w:t xml:space="preserve"> each day)</w:t>
            </w: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 – 12.30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 – 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 – 5.00</w:t>
            </w: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 – 12.30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 – 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 – 5.00</w:t>
            </w: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 – 12.30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 – 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 – 5.00</w:t>
            </w: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 – 12.30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 – 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 – 5.00</w:t>
            </w:r>
          </w:p>
        </w:tc>
      </w:tr>
      <w:tr w:rsidR="00695750" w:rsidRPr="002D160B" w:rsidTr="00695750">
        <w:tc>
          <w:tcPr>
            <w:tcW w:w="662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  <w:p w:rsidR="00695750" w:rsidRDefault="00695750" w:rsidP="00330A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10.00 – 12.30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12.30 – 3.00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Pr="002D160B" w:rsidRDefault="00695750" w:rsidP="00330A6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3.00 – 5.00</w:t>
            </w:r>
          </w:p>
        </w:tc>
      </w:tr>
      <w:tr w:rsidR="00695750" w:rsidRPr="00C75F7F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695750" w:rsidRPr="00C75F7F" w:rsidRDefault="00695750" w:rsidP="00330A6B">
            <w:pPr>
              <w:rPr>
                <w:b/>
                <w:sz w:val="12"/>
                <w:szCs w:val="12"/>
              </w:rPr>
            </w:pPr>
          </w:p>
        </w:tc>
      </w:tr>
      <w:tr w:rsidR="00695750" w:rsidRPr="00AA71B0" w:rsidTr="00695750">
        <w:tc>
          <w:tcPr>
            <w:tcW w:w="11023" w:type="dxa"/>
            <w:gridSpan w:val="15"/>
            <w:shd w:val="pct5" w:color="auto" w:fill="auto"/>
            <w:vAlign w:val="center"/>
          </w:tcPr>
          <w:p w:rsidR="00695750" w:rsidRPr="00AA71B0" w:rsidRDefault="00695750" w:rsidP="00330A6B">
            <w:r w:rsidRPr="00AA71B0">
              <w:t>By submitting this form, I declare that</w:t>
            </w:r>
            <w:r>
              <w:t xml:space="preserve"> the works submitted are by me</w:t>
            </w:r>
            <w:r w:rsidRPr="00AA71B0">
              <w:t xml:space="preserve"> and that I have read and will abide by the Conditions of Entry</w:t>
            </w:r>
            <w:r>
              <w:t xml:space="preserve"> (see over).</w:t>
            </w:r>
          </w:p>
        </w:tc>
      </w:tr>
      <w:tr w:rsidR="00695750" w:rsidTr="00695750">
        <w:tc>
          <w:tcPr>
            <w:tcW w:w="2518" w:type="dxa"/>
            <w:gridSpan w:val="4"/>
            <w:tcBorders>
              <w:right w:val="single" w:sz="18" w:space="0" w:color="auto"/>
            </w:tcBorders>
            <w:shd w:val="pct5" w:color="auto" w:fill="auto"/>
            <w:vAlign w:val="center"/>
          </w:tcPr>
          <w:p w:rsidR="00695750" w:rsidRPr="00BF5A6C" w:rsidRDefault="00695750" w:rsidP="00330A6B">
            <w:pPr>
              <w:rPr>
                <w:b/>
              </w:rPr>
            </w:pPr>
            <w:r w:rsidRPr="00BF5A6C">
              <w:rPr>
                <w:b/>
              </w:rPr>
              <w:t>Signature</w:t>
            </w:r>
          </w:p>
        </w:tc>
        <w:tc>
          <w:tcPr>
            <w:tcW w:w="8505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5750" w:rsidRDefault="00695750" w:rsidP="00330A6B"/>
          <w:p w:rsidR="00695750" w:rsidRDefault="00695750" w:rsidP="00330A6B"/>
        </w:tc>
      </w:tr>
    </w:tbl>
    <w:p w:rsidR="00BF5A6C" w:rsidRPr="00C75F7F" w:rsidRDefault="00CE0730" w:rsidP="005A7EBA">
      <w:pPr>
        <w:jc w:val="center"/>
      </w:pPr>
      <w:r>
        <w:t xml:space="preserve">Send </w:t>
      </w:r>
      <w:r w:rsidR="00B03732">
        <w:t xml:space="preserve">this </w:t>
      </w:r>
      <w:r w:rsidR="00C75F7F">
        <w:t xml:space="preserve">form and </w:t>
      </w:r>
      <w:r>
        <w:t xml:space="preserve">payment </w:t>
      </w:r>
      <w:r w:rsidR="00C75F7F">
        <w:t xml:space="preserve">to </w:t>
      </w:r>
      <w:r w:rsidR="00C75F7F" w:rsidRPr="00B03732">
        <w:rPr>
          <w:b/>
        </w:rPr>
        <w:t>David Weight, 4 Long Marsh Close, Reydon, Southwold, IP18 6RS</w:t>
      </w:r>
      <w:r w:rsidR="00B03732">
        <w:t xml:space="preserve"> </w:t>
      </w:r>
      <w:r w:rsidR="00B03732">
        <w:rPr>
          <w:b/>
        </w:rPr>
        <w:t>(01502</w:t>
      </w:r>
      <w:r>
        <w:rPr>
          <w:b/>
        </w:rPr>
        <w:t xml:space="preserve"> </w:t>
      </w:r>
      <w:r w:rsidR="00B03732">
        <w:rPr>
          <w:b/>
        </w:rPr>
        <w:t>724705)</w:t>
      </w:r>
    </w:p>
    <w:sectPr w:rsidR="00BF5A6C" w:rsidRPr="00C75F7F" w:rsidSect="002D16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2BA"/>
    <w:multiLevelType w:val="hybridMultilevel"/>
    <w:tmpl w:val="691AA5F6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4E80344"/>
    <w:multiLevelType w:val="hybridMultilevel"/>
    <w:tmpl w:val="EAD6D4F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A122CFC"/>
    <w:multiLevelType w:val="hybridMultilevel"/>
    <w:tmpl w:val="051EA8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14AE8"/>
    <w:multiLevelType w:val="hybridMultilevel"/>
    <w:tmpl w:val="CD025690"/>
    <w:lvl w:ilvl="0" w:tplc="7A104A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41FDC"/>
    <w:multiLevelType w:val="hybridMultilevel"/>
    <w:tmpl w:val="CF404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A53"/>
    <w:multiLevelType w:val="hybridMultilevel"/>
    <w:tmpl w:val="1752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F19E4"/>
    <w:multiLevelType w:val="hybridMultilevel"/>
    <w:tmpl w:val="D06C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02FC9"/>
    <w:multiLevelType w:val="hybridMultilevel"/>
    <w:tmpl w:val="F0603E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17798"/>
    <w:multiLevelType w:val="hybridMultilevel"/>
    <w:tmpl w:val="6832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45C7B"/>
    <w:multiLevelType w:val="hybridMultilevel"/>
    <w:tmpl w:val="2102BD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6C"/>
    <w:rsid w:val="00036A17"/>
    <w:rsid w:val="0005446A"/>
    <w:rsid w:val="000547BB"/>
    <w:rsid w:val="00072AE6"/>
    <w:rsid w:val="000E2E68"/>
    <w:rsid w:val="000F5181"/>
    <w:rsid w:val="00131621"/>
    <w:rsid w:val="00131CBA"/>
    <w:rsid w:val="001D0878"/>
    <w:rsid w:val="00222A1E"/>
    <w:rsid w:val="00223BAA"/>
    <w:rsid w:val="002D160B"/>
    <w:rsid w:val="003077D3"/>
    <w:rsid w:val="003A4BEC"/>
    <w:rsid w:val="004A3985"/>
    <w:rsid w:val="004B10F9"/>
    <w:rsid w:val="004E0E5C"/>
    <w:rsid w:val="00585DCD"/>
    <w:rsid w:val="005A7EBA"/>
    <w:rsid w:val="005C2A75"/>
    <w:rsid w:val="005E3704"/>
    <w:rsid w:val="0061799C"/>
    <w:rsid w:val="006766CC"/>
    <w:rsid w:val="00695750"/>
    <w:rsid w:val="006F2982"/>
    <w:rsid w:val="007E7C4C"/>
    <w:rsid w:val="007F263C"/>
    <w:rsid w:val="007F5E3D"/>
    <w:rsid w:val="00846D0A"/>
    <w:rsid w:val="00894AA8"/>
    <w:rsid w:val="00900985"/>
    <w:rsid w:val="009127F6"/>
    <w:rsid w:val="009952A8"/>
    <w:rsid w:val="00A028C6"/>
    <w:rsid w:val="00A26E5B"/>
    <w:rsid w:val="00A70925"/>
    <w:rsid w:val="00AA1443"/>
    <w:rsid w:val="00AA71B0"/>
    <w:rsid w:val="00B03732"/>
    <w:rsid w:val="00B85BF6"/>
    <w:rsid w:val="00BB47EA"/>
    <w:rsid w:val="00BF36FB"/>
    <w:rsid w:val="00BF51A0"/>
    <w:rsid w:val="00BF5A6C"/>
    <w:rsid w:val="00C515AB"/>
    <w:rsid w:val="00C75F7F"/>
    <w:rsid w:val="00CE0730"/>
    <w:rsid w:val="00CF683E"/>
    <w:rsid w:val="00D0131D"/>
    <w:rsid w:val="00D26712"/>
    <w:rsid w:val="00D50E66"/>
    <w:rsid w:val="00EF61E5"/>
    <w:rsid w:val="00F56DC1"/>
    <w:rsid w:val="00FA7994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04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F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04"/>
    <w:rPr>
      <w:b/>
      <w:sz w:val="32"/>
      <w:szCs w:val="32"/>
    </w:rPr>
  </w:style>
  <w:style w:type="table" w:styleId="TableGrid">
    <w:name w:val="Table Grid"/>
    <w:basedOn w:val="TableNormal"/>
    <w:uiPriority w:val="59"/>
    <w:rsid w:val="00BF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F7F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704"/>
    <w:pPr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F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3704"/>
    <w:rPr>
      <w:b/>
      <w:sz w:val="32"/>
      <w:szCs w:val="32"/>
    </w:rPr>
  </w:style>
  <w:style w:type="table" w:styleId="TableGrid">
    <w:name w:val="Table Grid"/>
    <w:basedOn w:val="TableNormal"/>
    <w:uiPriority w:val="59"/>
    <w:rsid w:val="00BF5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75F7F"/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7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34</cp:revision>
  <cp:lastPrinted>2015-04-12T10:13:00Z</cp:lastPrinted>
  <dcterms:created xsi:type="dcterms:W3CDTF">2015-03-15T11:59:00Z</dcterms:created>
  <dcterms:modified xsi:type="dcterms:W3CDTF">2016-04-25T16:08:00Z</dcterms:modified>
</cp:coreProperties>
</file>